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BBCB3">
      <w:pPr>
        <w:spacing w:after="223" w:afterLines="50" w:line="600" w:lineRule="exact"/>
        <w:jc w:val="center"/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江苏新闻奖（作品</w:t>
      </w:r>
      <w:r>
        <w:rPr>
          <w:rFonts w:hint="eastAsia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类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）集纳式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作品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/>
        </w:rPr>
        <w:t>目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录</w:t>
      </w:r>
    </w:p>
    <w:tbl>
      <w:tblPr>
        <w:tblStyle w:val="3"/>
        <w:tblW w:w="9858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1831"/>
        <w:gridCol w:w="1243"/>
        <w:gridCol w:w="1269"/>
        <w:gridCol w:w="1575"/>
        <w:gridCol w:w="1310"/>
        <w:gridCol w:w="994"/>
      </w:tblGrid>
      <w:tr w14:paraId="6DEE5DE3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 w14:paraId="6E12E7EE">
            <w:pPr>
              <w:snapToGrid w:val="0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8222" w:type="dxa"/>
            <w:gridSpan w:val="6"/>
            <w:tcBorders>
              <w:bottom w:val="single" w:color="auto" w:sz="4" w:space="0"/>
            </w:tcBorders>
            <w:vAlign w:val="center"/>
          </w:tcPr>
          <w:p w14:paraId="66588B8C">
            <w:pPr>
              <w:snapToGrid w:val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  <w:t>足音铿锵向未来——“四化”同步集成改革的先行先试</w:t>
            </w:r>
          </w:p>
        </w:tc>
      </w:tr>
      <w:tr w14:paraId="1DB14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4BA1C"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4ACB3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117D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5C6AC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37B4A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B8AD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82D0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  <w:t>备注</w:t>
            </w:r>
          </w:p>
        </w:tc>
      </w:tr>
      <w:tr w14:paraId="3C19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1935BC">
            <w:pPr>
              <w:snapToGrid w:val="0"/>
              <w:spacing w:line="240" w:lineRule="auto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16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32F499C">
            <w:pPr>
              <w:jc w:val="center"/>
              <w:rPr>
                <w:rFonts w:hint="default" w:ascii="Times New Roman" w:hAnsi="Times New Roman" w:eastAsia="方正仿宋_GBK" w:cs="Times New Roman"/>
                <w:kern w:val="2"/>
                <w:sz w:val="22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szCs w:val="18"/>
              </w:rPr>
              <w:t>向“新”而行“链”未来</w:t>
            </w:r>
          </w:p>
        </w:tc>
        <w:tc>
          <w:tcPr>
            <w:tcW w:w="124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827B71E">
            <w:pPr>
              <w:jc w:val="center"/>
              <w:rPr>
                <w:rFonts w:hint="default" w:ascii="Times New Roman" w:hAnsi="Times New Roman" w:eastAsia="方正仿宋_GBK" w:cs="Times New Roman"/>
                <w:kern w:val="2"/>
                <w:sz w:val="22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2"/>
                <w:szCs w:val="18"/>
                <w:lang w:val="en-US" w:eastAsia="zh-CN" w:bidi="ar-SA"/>
              </w:rPr>
              <w:t>新闻专题</w:t>
            </w:r>
          </w:p>
        </w:tc>
        <w:tc>
          <w:tcPr>
            <w:tcW w:w="126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F5F7385">
            <w:pPr>
              <w:jc w:val="center"/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  <w:t>2166字/</w:t>
            </w:r>
          </w:p>
          <w:p w14:paraId="37FB22BD">
            <w:pPr>
              <w:jc w:val="center"/>
              <w:rPr>
                <w:rFonts w:hint="default" w:ascii="Times New Roman" w:hAnsi="Times New Roman" w:eastAsia="方正仿宋_GBK" w:cs="Times New Roman"/>
                <w:kern w:val="2"/>
                <w:sz w:val="22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  <w:t>7分56秒</w:t>
            </w:r>
          </w:p>
        </w:tc>
        <w:tc>
          <w:tcPr>
            <w:tcW w:w="157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E0C7C6A">
            <w:pPr>
              <w:jc w:val="center"/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  <w:t>12月24日</w:t>
            </w:r>
          </w:p>
          <w:p w14:paraId="0849800A">
            <w:pPr>
              <w:jc w:val="center"/>
              <w:rPr>
                <w:rFonts w:hint="default" w:ascii="Times New Roman" w:hAnsi="Times New Roman" w:eastAsia="方正仿宋_GBK" w:cs="Times New Roman"/>
                <w:kern w:val="2"/>
                <w:sz w:val="22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  <w:t>12时20分</w:t>
            </w:r>
          </w:p>
        </w:tc>
        <w:tc>
          <w:tcPr>
            <w:tcW w:w="13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D087042">
            <w:pPr>
              <w:jc w:val="center"/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  <w:t>速新闻</w:t>
            </w:r>
          </w:p>
          <w:p w14:paraId="293E8464">
            <w:pPr>
              <w:jc w:val="center"/>
              <w:rPr>
                <w:rFonts w:hint="default" w:ascii="Times New Roman" w:hAnsi="Times New Roman" w:eastAsia="方正仿宋_GBK" w:cs="Times New Roman"/>
                <w:sz w:val="22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  <w:t>客户端</w:t>
            </w:r>
          </w:p>
        </w:tc>
        <w:tc>
          <w:tcPr>
            <w:tcW w:w="99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A572452">
            <w:pPr>
              <w:jc w:val="center"/>
              <w:rPr>
                <w:rFonts w:hint="default" w:ascii="Times New Roman" w:hAnsi="Times New Roman" w:eastAsia="方正仿宋_GBK" w:cs="Times New Roman"/>
                <w:kern w:val="2"/>
                <w:sz w:val="22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  <w:t>代表作</w:t>
            </w:r>
          </w:p>
        </w:tc>
      </w:tr>
      <w:tr w14:paraId="72CA0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14:paraId="2D4CFA9D">
            <w:pPr>
              <w:snapToGrid w:val="0"/>
              <w:spacing w:line="240" w:lineRule="auto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16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D3712A7">
            <w:pPr>
              <w:jc w:val="center"/>
              <w:rPr>
                <w:rFonts w:hint="default" w:ascii="Times New Roman" w:hAnsi="Times New Roman" w:eastAsia="方正仿宋_GBK" w:cs="Times New Roman"/>
                <w:sz w:val="22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szCs w:val="18"/>
              </w:rPr>
              <w:t>加“数”前行逐“蓝海”</w:t>
            </w:r>
          </w:p>
        </w:tc>
        <w:tc>
          <w:tcPr>
            <w:tcW w:w="124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4D384A8">
            <w:pPr>
              <w:jc w:val="center"/>
              <w:rPr>
                <w:rFonts w:hint="default" w:ascii="Times New Roman" w:hAnsi="Times New Roman" w:eastAsia="方正仿宋_GBK" w:cs="Times New Roman"/>
                <w:sz w:val="22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  <w:t>通讯</w:t>
            </w:r>
          </w:p>
        </w:tc>
        <w:tc>
          <w:tcPr>
            <w:tcW w:w="126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D12F277">
            <w:pPr>
              <w:jc w:val="center"/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  <w:t>2541字/</w:t>
            </w:r>
          </w:p>
          <w:p w14:paraId="4D7A74D0">
            <w:pPr>
              <w:jc w:val="center"/>
              <w:rPr>
                <w:rFonts w:hint="default" w:ascii="Times New Roman" w:hAnsi="Times New Roman" w:eastAsia="方正仿宋_GBK" w:cs="Times New Roman"/>
                <w:sz w:val="22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  <w:t>7分43秒</w:t>
            </w:r>
          </w:p>
        </w:tc>
        <w:tc>
          <w:tcPr>
            <w:tcW w:w="157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D667B8C">
            <w:pPr>
              <w:jc w:val="center"/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  <w:t>12月26日</w:t>
            </w:r>
          </w:p>
          <w:p w14:paraId="17C4424C">
            <w:pPr>
              <w:jc w:val="center"/>
              <w:rPr>
                <w:rFonts w:hint="default" w:ascii="Times New Roman" w:hAnsi="Times New Roman" w:eastAsia="方正仿宋_GBK" w:cs="Times New Roman"/>
                <w:sz w:val="22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  <w:t>21时02分</w:t>
            </w:r>
          </w:p>
        </w:tc>
        <w:tc>
          <w:tcPr>
            <w:tcW w:w="131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3B332E0">
            <w:pPr>
              <w:jc w:val="center"/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  <w:t>速新闻</w:t>
            </w:r>
          </w:p>
          <w:p w14:paraId="72900F22">
            <w:pPr>
              <w:jc w:val="center"/>
              <w:rPr>
                <w:rFonts w:hint="default" w:ascii="Times New Roman" w:hAnsi="Times New Roman" w:eastAsia="方正仿宋_GBK" w:cs="Times New Roman"/>
                <w:sz w:val="22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  <w:t>客户端</w:t>
            </w:r>
          </w:p>
        </w:tc>
        <w:tc>
          <w:tcPr>
            <w:tcW w:w="99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B4E3813">
            <w:pPr>
              <w:jc w:val="center"/>
              <w:rPr>
                <w:rFonts w:hint="default" w:ascii="Times New Roman" w:hAnsi="Times New Roman" w:eastAsia="方正仿宋_GBK" w:cs="Times New Roman"/>
                <w:sz w:val="22"/>
                <w:szCs w:val="18"/>
                <w:lang w:val="en-US" w:eastAsia="zh-CN"/>
              </w:rPr>
            </w:pPr>
          </w:p>
        </w:tc>
      </w:tr>
      <w:tr w14:paraId="45539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B4E1E">
            <w:pPr>
              <w:snapToGrid w:val="0"/>
              <w:spacing w:line="240" w:lineRule="auto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0B555">
            <w:pPr>
              <w:jc w:val="center"/>
              <w:rPr>
                <w:rFonts w:hint="default" w:ascii="Times New Roman" w:hAnsi="Times New Roman" w:eastAsia="方正仿宋_GBK" w:cs="Times New Roman"/>
                <w:sz w:val="22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szCs w:val="18"/>
              </w:rPr>
              <w:t>城乡共富“镇”当时</w:t>
            </w: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94EF4">
            <w:pPr>
              <w:jc w:val="center"/>
              <w:rPr>
                <w:rFonts w:hint="default" w:ascii="Times New Roman" w:hAnsi="Times New Roman" w:eastAsia="方正仿宋_GBK" w:cs="Times New Roman"/>
                <w:sz w:val="22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  <w:t>通讯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BBCA47">
            <w:pPr>
              <w:jc w:val="center"/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  <w:t>1884字/</w:t>
            </w:r>
          </w:p>
          <w:p w14:paraId="68BD4119">
            <w:pPr>
              <w:jc w:val="center"/>
              <w:rPr>
                <w:rFonts w:hint="default" w:ascii="Times New Roman" w:hAnsi="Times New Roman" w:eastAsia="方正仿宋_GBK" w:cs="Times New Roman"/>
                <w:sz w:val="22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  <w:t>7分39秒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132859">
            <w:pPr>
              <w:jc w:val="center"/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  <w:t>12月27日</w:t>
            </w:r>
          </w:p>
          <w:p w14:paraId="17068EEA">
            <w:pPr>
              <w:jc w:val="center"/>
              <w:rPr>
                <w:rFonts w:hint="default" w:ascii="Times New Roman" w:hAnsi="Times New Roman" w:eastAsia="方正仿宋_GBK" w:cs="Times New Roman"/>
                <w:sz w:val="22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  <w:t>18时10分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09A790">
            <w:pPr>
              <w:jc w:val="center"/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  <w:t>速新闻</w:t>
            </w:r>
          </w:p>
          <w:p w14:paraId="7BB15E66">
            <w:pPr>
              <w:jc w:val="center"/>
              <w:rPr>
                <w:rFonts w:hint="default" w:ascii="Times New Roman" w:hAnsi="Times New Roman" w:eastAsia="方正仿宋_GBK" w:cs="Times New Roman"/>
                <w:sz w:val="22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  <w:t>客户端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8D85D1">
            <w:pPr>
              <w:jc w:val="center"/>
              <w:rPr>
                <w:rFonts w:hint="default" w:ascii="Times New Roman" w:hAnsi="Times New Roman" w:eastAsia="方正仿宋_GBK" w:cs="Times New Roman"/>
                <w:sz w:val="22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  <w:t>代表作</w:t>
            </w:r>
          </w:p>
        </w:tc>
      </w:tr>
      <w:tr w14:paraId="5C5FA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32B4B12F">
            <w:pPr>
              <w:snapToGrid w:val="0"/>
              <w:spacing w:line="240" w:lineRule="auto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16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8FE2F70">
            <w:pPr>
              <w:jc w:val="center"/>
              <w:rPr>
                <w:rFonts w:hint="default" w:ascii="Times New Roman" w:hAnsi="Times New Roman" w:eastAsia="方正仿宋_GBK" w:cs="Times New Roman"/>
                <w:sz w:val="22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szCs w:val="18"/>
              </w:rPr>
              <w:t>沃野田畴尽“丰”景</w:t>
            </w:r>
          </w:p>
        </w:tc>
        <w:tc>
          <w:tcPr>
            <w:tcW w:w="1243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A6ED3F3">
            <w:pPr>
              <w:jc w:val="center"/>
              <w:rPr>
                <w:rFonts w:hint="default" w:ascii="Times New Roman" w:hAnsi="Times New Roman" w:eastAsia="方正仿宋_GBK" w:cs="Times New Roman"/>
                <w:sz w:val="22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  <w:t>通讯</w:t>
            </w:r>
          </w:p>
        </w:tc>
        <w:tc>
          <w:tcPr>
            <w:tcW w:w="1269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7F9C1CF7">
            <w:pPr>
              <w:jc w:val="center"/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  <w:t>1973字/</w:t>
            </w:r>
          </w:p>
          <w:p w14:paraId="194A8A4E">
            <w:pPr>
              <w:jc w:val="center"/>
              <w:rPr>
                <w:rFonts w:hint="default" w:ascii="Times New Roman" w:hAnsi="Times New Roman" w:eastAsia="方正仿宋_GBK" w:cs="Times New Roman"/>
                <w:sz w:val="22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  <w:t>7分57秒</w:t>
            </w:r>
          </w:p>
        </w:tc>
        <w:tc>
          <w:tcPr>
            <w:tcW w:w="1575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E0D19BF">
            <w:pPr>
              <w:jc w:val="center"/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  <w:t>12月28日</w:t>
            </w:r>
          </w:p>
          <w:p w14:paraId="20C01AC6">
            <w:pPr>
              <w:jc w:val="center"/>
              <w:rPr>
                <w:rFonts w:hint="default" w:ascii="Times New Roman" w:hAnsi="Times New Roman" w:eastAsia="方正仿宋_GBK" w:cs="Times New Roman"/>
                <w:sz w:val="22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  <w:t>17时22分</w:t>
            </w:r>
          </w:p>
        </w:tc>
        <w:tc>
          <w:tcPr>
            <w:tcW w:w="131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FAE835A">
            <w:pPr>
              <w:jc w:val="center"/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  <w:t>速新闻</w:t>
            </w:r>
          </w:p>
          <w:p w14:paraId="32725E27">
            <w:pPr>
              <w:jc w:val="center"/>
              <w:rPr>
                <w:rFonts w:hint="default" w:ascii="Times New Roman" w:hAnsi="Times New Roman" w:eastAsia="方正仿宋_GBK" w:cs="Times New Roman"/>
                <w:sz w:val="22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  <w:t>客户端</w:t>
            </w:r>
          </w:p>
        </w:tc>
        <w:tc>
          <w:tcPr>
            <w:tcW w:w="994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F384298">
            <w:pPr>
              <w:jc w:val="center"/>
              <w:rPr>
                <w:rFonts w:hint="default" w:ascii="Times New Roman" w:hAnsi="Times New Roman" w:eastAsia="方正仿宋_GBK" w:cs="Times New Roman"/>
                <w:sz w:val="22"/>
                <w:szCs w:val="18"/>
                <w:lang w:val="en-US" w:eastAsia="zh-CN"/>
              </w:rPr>
            </w:pPr>
          </w:p>
        </w:tc>
      </w:tr>
      <w:tr w14:paraId="3ED1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1" w:type="dxa"/>
            <w:vAlign w:val="center"/>
          </w:tcPr>
          <w:p w14:paraId="5D78816A">
            <w:pPr>
              <w:snapToGrid w:val="0"/>
              <w:spacing w:line="240" w:lineRule="auto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16" w:type="dxa"/>
            <w:gridSpan w:val="2"/>
            <w:shd w:val="clear" w:color="auto" w:fill="auto"/>
            <w:vAlign w:val="center"/>
          </w:tcPr>
          <w:p w14:paraId="7309B07F">
            <w:pPr>
              <w:jc w:val="center"/>
              <w:rPr>
                <w:rFonts w:hint="default" w:ascii="Times New Roman" w:hAnsi="Times New Roman" w:eastAsia="方正仿宋_GBK" w:cs="Times New Roman"/>
                <w:sz w:val="22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2"/>
                <w:szCs w:val="18"/>
              </w:rPr>
              <w:t>以“改”促“新”无止境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55C4F50B">
            <w:pPr>
              <w:jc w:val="center"/>
              <w:rPr>
                <w:rFonts w:hint="default" w:ascii="Times New Roman" w:hAnsi="Times New Roman" w:eastAsia="方正仿宋_GBK" w:cs="Times New Roman"/>
                <w:sz w:val="22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  <w:t>通讯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7FF9790A">
            <w:pPr>
              <w:jc w:val="center"/>
              <w:rPr>
                <w:rFonts w:hint="default" w:ascii="Times New Roman" w:hAnsi="Times New Roman" w:eastAsia="方正仿宋_GBK" w:cs="Times New Roman"/>
                <w:sz w:val="22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  <w:t>2278字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4A412C8D">
            <w:pPr>
              <w:jc w:val="center"/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  <w:t>12月29日</w:t>
            </w:r>
          </w:p>
          <w:p w14:paraId="54E6D009">
            <w:pPr>
              <w:jc w:val="center"/>
              <w:rPr>
                <w:rFonts w:hint="default" w:ascii="Times New Roman" w:hAnsi="Times New Roman" w:eastAsia="方正仿宋_GBK" w:cs="Times New Roman"/>
                <w:sz w:val="22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  <w:t>17时29分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33FE5409">
            <w:pPr>
              <w:jc w:val="center"/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  <w:t>速新闻</w:t>
            </w:r>
          </w:p>
          <w:p w14:paraId="1F38B6AA">
            <w:pPr>
              <w:jc w:val="center"/>
              <w:rPr>
                <w:rFonts w:hint="default" w:ascii="Times New Roman" w:hAnsi="Times New Roman" w:eastAsia="方正仿宋_GBK" w:cs="Times New Roman"/>
                <w:sz w:val="22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  <w:t>客户端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41B1A6F">
            <w:pPr>
              <w:jc w:val="center"/>
              <w:rPr>
                <w:rFonts w:hint="default" w:ascii="Times New Roman" w:hAnsi="Times New Roman" w:eastAsia="方正仿宋_GBK" w:cs="Times New Roman"/>
                <w:sz w:val="22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sz w:val="22"/>
                <w:szCs w:val="18"/>
                <w:lang w:val="en-US" w:eastAsia="zh-CN"/>
              </w:rPr>
              <w:t>代表作</w:t>
            </w:r>
          </w:p>
        </w:tc>
      </w:tr>
      <w:tr w14:paraId="0258F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858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1079A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1.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  <w:lang w:val="en-US" w:eastAsia="zh-CN"/>
              </w:rPr>
              <w:t>选择集纳式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作品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  <w:lang w:val="en-US" w:eastAsia="zh-CN"/>
              </w:rPr>
              <w:t>中的12件单篇作品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填报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  <w:lang w:val="en-US" w:eastAsia="zh-CN"/>
              </w:rPr>
              <w:t>（少于12篇的填报全部作品），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附在参评推荐表后。</w:t>
            </w:r>
          </w:p>
          <w:p w14:paraId="3BB5D3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2.须选择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篇代表作，并在“备注”栏内注明</w:t>
            </w:r>
            <w:bookmarkStart w:id="0" w:name="_GoBack"/>
            <w:bookmarkEnd w:id="0"/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“代表作”字样。</w:t>
            </w:r>
          </w:p>
          <w:p w14:paraId="1528BF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3.填报作品按发表时间排序。</w:t>
            </w:r>
          </w:p>
          <w:p w14:paraId="64663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4.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  <w:lang w:val="en-US" w:eastAsia="zh-CN"/>
              </w:rPr>
              <w:t>文字内容填报字数，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音视频内容填报时长。</w:t>
            </w:r>
          </w:p>
          <w:p w14:paraId="62FF97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Times New Roman" w:hAnsi="Times New Roman" w:eastAsia="楷体" w:cs="Times New Roman"/>
                <w:color w:val="000000"/>
                <w:sz w:val="28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5.广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  <w:lang w:val="en-US" w:eastAsia="zh-CN"/>
              </w:rPr>
              <w:t>播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、电视、</w:t>
            </w:r>
            <w:r>
              <w:rPr>
                <w:rFonts w:hint="eastAsia" w:ascii="Times New Roman" w:hAnsi="Times New Roman" w:eastAsia="方正楷体_GBK" w:cs="Times New Roman"/>
                <w:color w:val="000000"/>
                <w:sz w:val="28"/>
                <w:lang w:val="en-US" w:eastAsia="zh-CN"/>
              </w:rPr>
              <w:t>期刊、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新媒体作品在“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  <w:lang w:val="en-US"/>
              </w:rPr>
              <w:t>刊播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</w:tc>
      </w:tr>
    </w:tbl>
    <w:p w14:paraId="6E56768E">
      <w:pPr>
        <w:spacing w:line="240" w:lineRule="auto"/>
        <w:outlineLvl w:val="9"/>
        <w:rPr>
          <w:rFonts w:hint="default" w:ascii="Times New Roman" w:hAnsi="Times New Roman" w:eastAsia="仿宋" w:cs="Times New Roman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1" w:fontKey="{E077F5E6-2FFB-4390-863C-E4EF2492B530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80F394D7-39AE-43A8-8686-C837E3F1BF8F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3" w:fontKey="{CCA02C7C-41E2-4DDB-AAF0-BD8D79ADF851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736643C2-3D01-4E1F-8476-4B2BED9B90F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3E145F23-4C46-4CE2-BFAA-39F1D81C15E0}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C848FD"/>
    <w:rsid w:val="03D66BA6"/>
    <w:rsid w:val="071F6AB6"/>
    <w:rsid w:val="0B786794"/>
    <w:rsid w:val="0D044784"/>
    <w:rsid w:val="0D2A73CF"/>
    <w:rsid w:val="103E4A53"/>
    <w:rsid w:val="11663528"/>
    <w:rsid w:val="12957C2C"/>
    <w:rsid w:val="12E35254"/>
    <w:rsid w:val="13623FB2"/>
    <w:rsid w:val="14156107"/>
    <w:rsid w:val="145D29CB"/>
    <w:rsid w:val="18075128"/>
    <w:rsid w:val="198C7FDB"/>
    <w:rsid w:val="1A18361C"/>
    <w:rsid w:val="1B177D78"/>
    <w:rsid w:val="1B6D7998"/>
    <w:rsid w:val="1D8F0099"/>
    <w:rsid w:val="1E0D5462"/>
    <w:rsid w:val="1E320A25"/>
    <w:rsid w:val="1F95570F"/>
    <w:rsid w:val="2A66694D"/>
    <w:rsid w:val="2AEA2DB3"/>
    <w:rsid w:val="2B2A4419"/>
    <w:rsid w:val="2C2374BE"/>
    <w:rsid w:val="2C867C3E"/>
    <w:rsid w:val="2DA03BFD"/>
    <w:rsid w:val="3260395B"/>
    <w:rsid w:val="335E6981"/>
    <w:rsid w:val="342D3079"/>
    <w:rsid w:val="364C0397"/>
    <w:rsid w:val="3E506F79"/>
    <w:rsid w:val="3F4168C2"/>
    <w:rsid w:val="3FC45529"/>
    <w:rsid w:val="41190A12"/>
    <w:rsid w:val="42CD2946"/>
    <w:rsid w:val="439A3F21"/>
    <w:rsid w:val="4C885B30"/>
    <w:rsid w:val="4CA94913"/>
    <w:rsid w:val="4DD737DA"/>
    <w:rsid w:val="4E265601"/>
    <w:rsid w:val="4FEA448C"/>
    <w:rsid w:val="5043249A"/>
    <w:rsid w:val="56576C9F"/>
    <w:rsid w:val="56BF65F2"/>
    <w:rsid w:val="5B4B2C99"/>
    <w:rsid w:val="5D7A5AE4"/>
    <w:rsid w:val="5F3E35AA"/>
    <w:rsid w:val="5F9E593F"/>
    <w:rsid w:val="61C84EF5"/>
    <w:rsid w:val="623F4CFF"/>
    <w:rsid w:val="639A01CB"/>
    <w:rsid w:val="648651D3"/>
    <w:rsid w:val="64BE25DF"/>
    <w:rsid w:val="64E21E2A"/>
    <w:rsid w:val="66FC2F4B"/>
    <w:rsid w:val="69310D68"/>
    <w:rsid w:val="69AE2E8F"/>
    <w:rsid w:val="6A8D4C25"/>
    <w:rsid w:val="6BF40694"/>
    <w:rsid w:val="6F4F5E46"/>
    <w:rsid w:val="704B11CB"/>
    <w:rsid w:val="70CD2B43"/>
    <w:rsid w:val="73F26870"/>
    <w:rsid w:val="76A71125"/>
    <w:rsid w:val="787C3EEC"/>
    <w:rsid w:val="78A23952"/>
    <w:rsid w:val="7A00297D"/>
    <w:rsid w:val="7AC04563"/>
    <w:rsid w:val="7B9B28DB"/>
    <w:rsid w:val="7C75137E"/>
    <w:rsid w:val="7CBB76D8"/>
    <w:rsid w:val="7D6C2781"/>
    <w:rsid w:val="7DAA5057"/>
    <w:rsid w:val="7E99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table" w:customStyle="1" w:styleId="5">
    <w:name w:val="Table Normal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601</Words>
  <Characters>758</Characters>
  <Lines>0</Lines>
  <Paragraphs>0</Paragraphs>
  <TotalTime>0</TotalTime>
  <ScaleCrop>false</ScaleCrop>
  <LinksUpToDate>false</LinksUpToDate>
  <CharactersWithSpaces>770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碧晴</cp:lastModifiedBy>
  <dcterms:modified xsi:type="dcterms:W3CDTF">2026-08-10T03:19:03Z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eyJoZGlkIjoiYmY3MzRmOTQxMzQ0NjA5MDdiYTllZjBhZjAwOTkyZDQiLCJ1c2VySWQiOiIyMzI1NTQwMTcifQ==</vt:lpwstr>
  </property>
  <property fmtid="{D5CDD505-2E9C-101B-9397-08002B2CF9AE}" pid="4" name="ICV">
    <vt:lpwstr>D1E8F804244740EF9C47E280E765C5A0_12</vt:lpwstr>
  </property>
</Properties>
</file>